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6537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60"/>
        <w:gridCol w:w="2777"/>
        <w:gridCol w:w="988"/>
        <w:gridCol w:w="1190"/>
        <w:gridCol w:w="1121"/>
      </w:tblGrid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申请科室</w:t>
            </w:r>
            <w:bookmarkStart w:id="0" w:name="_GoBack"/>
            <w:bookmarkEnd w:id="0"/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设备名称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单价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总价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东院介入诊疗科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病人转运车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东院口腔科门诊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铅衣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东院影像科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影像工作站主机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22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检验科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投影仪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2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超低温冰箱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17000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51000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2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医用冷藏箱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39000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39000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2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医用冷藏箱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49000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49000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东院神经外科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气垫床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消毒供应室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下收下送车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26000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52000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东院肿瘤科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空气消毒机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3700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3700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东院消化科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床单位消毒机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消化科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口服药车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推拿科病房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医疗转运车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6000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6000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介入诊疗科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铅帘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创伤急诊外科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肠内营养输注泵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10000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10000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营养科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超净工作台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22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内分泌实验室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超低温冰箱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2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超低温冰箱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48000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48000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2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IPA疾病与信号通路分析软件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37000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37000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2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工作站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6800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6800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麻醉手术科二部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防火防爆安全柜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8000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8000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228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麻醉手术科一部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空气消毒机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60000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228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滤纸式灭菌盒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228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危化品防爆柜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8000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228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通风柜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皮肤科门诊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危化品防爆柜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胃肠外科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胸壁震荡排痰机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27000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27000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医学影像科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空气消毒机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消化内镜室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危化品防爆柜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激光美容中心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空气消毒机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7000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35000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急诊留观室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阅片灯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22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输血科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医用血液冷藏箱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49900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49900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22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配血专用离心机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24700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59400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22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血液低温操作台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39000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39000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院前急救科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严重创伤急救系统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60000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60000</w:t>
            </w:r>
          </w:p>
        </w:tc>
      </w:tr>
    </w:tbl>
    <w:p/>
    <w:sectPr>
      <w:pgSz w:w="11906" w:h="16838"/>
      <w:pgMar w:top="1100" w:right="1689" w:bottom="1043" w:left="16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0AF"/>
    <w:rsid w:val="000560AF"/>
    <w:rsid w:val="0020497E"/>
    <w:rsid w:val="00370B58"/>
    <w:rsid w:val="0CF53A57"/>
    <w:rsid w:val="757D1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108</Words>
  <Characters>616</Characters>
  <Lines>5</Lines>
  <Paragraphs>1</Paragraphs>
  <TotalTime>7</TotalTime>
  <ScaleCrop>false</ScaleCrop>
  <LinksUpToDate>false</LinksUpToDate>
  <CharactersWithSpaces>723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2019-10-30T00:41:00Z</dcterms:created>
  <dc:creator>dell</dc:creator>
  <cp:lastModifiedBy>二哥</cp:lastModifiedBy>
  <dcterms:modified xsi:type="dcterms:W3CDTF">2019-11-07T05:03:54Z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