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山东第一医科大学附属省立医院、山东省立医院2021年公开招聘工作人员招聘方案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应聘人员签名：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2020年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01A"/>
    <w:rsid w:val="00417847"/>
    <w:rsid w:val="0056312F"/>
    <w:rsid w:val="00BB3862"/>
    <w:rsid w:val="00D71498"/>
    <w:rsid w:val="0127334E"/>
    <w:rsid w:val="0CE1526C"/>
    <w:rsid w:val="108424EB"/>
    <w:rsid w:val="155D2603"/>
    <w:rsid w:val="206E17C5"/>
    <w:rsid w:val="316E3E73"/>
    <w:rsid w:val="33C02A93"/>
    <w:rsid w:val="4133392D"/>
    <w:rsid w:val="67D864BA"/>
    <w:rsid w:val="6C341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2017-04-28T08:29:00Z</dcterms:created>
  <dc:creator>微软用户</dc:creator>
  <cp:lastModifiedBy>李绰</cp:lastModifiedBy>
  <dcterms:modified xsi:type="dcterms:W3CDTF">2020-12-10T10:56:16Z</dcterms:modified>
  <dc:title>应聘人员诚信承诺书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