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5AB2E" w14:textId="77777777" w:rsidR="00387A9D" w:rsidRDefault="00C45D96">
      <w:pPr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关于招聘优秀博士的相关政策</w:t>
      </w:r>
    </w:p>
    <w:p w14:paraId="5EA4D4DB" w14:textId="77777777" w:rsidR="00387A9D" w:rsidRDefault="00387A9D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7486CAE5" w14:textId="41DC8738" w:rsidR="00387A9D" w:rsidRDefault="00C45D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医院对于</w:t>
      </w:r>
      <w:proofErr w:type="gramStart"/>
      <w:r>
        <w:rPr>
          <w:rFonts w:ascii="仿宋_GB2312" w:eastAsia="仿宋_GB2312" w:hint="eastAsia"/>
          <w:sz w:val="28"/>
          <w:szCs w:val="28"/>
        </w:rPr>
        <w:t>本硕博均</w:t>
      </w:r>
      <w:proofErr w:type="gramEnd"/>
      <w:r>
        <w:rPr>
          <w:rFonts w:ascii="仿宋_GB2312" w:eastAsia="仿宋_GB2312" w:hint="eastAsia"/>
          <w:sz w:val="28"/>
          <w:szCs w:val="28"/>
        </w:rPr>
        <w:t>在“985”院校或者“双一流”院校的应届博士毕业生及“八年制”应届博士毕业生，给予一次性安家费5万元；入选医院青年英才培养计划，5年内资助科研经费5万元、医院公派国内或国外著名科研院所、医疗机构进修培训6至12个月、医院每年资助参加1次国内外学术交流会议等相关政策支持。</w:t>
      </w:r>
    </w:p>
    <w:p w14:paraId="72229E43" w14:textId="443C4E5A" w:rsidR="00387A9D" w:rsidRDefault="00387A9D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387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11DFA" w14:textId="77777777" w:rsidR="006B772E" w:rsidRDefault="006B772E" w:rsidP="00756AAD">
      <w:r>
        <w:separator/>
      </w:r>
    </w:p>
  </w:endnote>
  <w:endnote w:type="continuationSeparator" w:id="0">
    <w:p w14:paraId="5FA484EE" w14:textId="77777777" w:rsidR="006B772E" w:rsidRDefault="006B772E" w:rsidP="0075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14B1A" w14:textId="77777777" w:rsidR="006B772E" w:rsidRDefault="006B772E" w:rsidP="00756AAD">
      <w:r>
        <w:separator/>
      </w:r>
    </w:p>
  </w:footnote>
  <w:footnote w:type="continuationSeparator" w:id="0">
    <w:p w14:paraId="5114C914" w14:textId="77777777" w:rsidR="006B772E" w:rsidRDefault="006B772E" w:rsidP="0075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A728C3"/>
    <w:rsid w:val="00387A9D"/>
    <w:rsid w:val="006B772E"/>
    <w:rsid w:val="00756AAD"/>
    <w:rsid w:val="00A65417"/>
    <w:rsid w:val="00C45D96"/>
    <w:rsid w:val="0BA728C3"/>
    <w:rsid w:val="2E227908"/>
    <w:rsid w:val="58E2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188CE"/>
  <w15:docId w15:val="{666BC968-5899-40CE-B756-55506FF4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6AAD"/>
    <w:rPr>
      <w:kern w:val="2"/>
      <w:sz w:val="18"/>
      <w:szCs w:val="18"/>
    </w:rPr>
  </w:style>
  <w:style w:type="paragraph" w:styleId="a5">
    <w:name w:val="footer"/>
    <w:basedOn w:val="a"/>
    <w:link w:val="a6"/>
    <w:rsid w:val="00756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56A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王强省医</dc:creator>
  <cp:lastModifiedBy>張 國煜</cp:lastModifiedBy>
  <cp:revision>3</cp:revision>
  <dcterms:created xsi:type="dcterms:W3CDTF">2020-02-04T10:19:00Z</dcterms:created>
  <dcterms:modified xsi:type="dcterms:W3CDTF">2021-11-19T01:20:00Z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