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  <w14:textOutline w14:w="1089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  <w14:textOutline w14:w="1089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山东省立医院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  <w14:textOutline w14:w="1089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  <w14:textOutline w14:w="1089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单侧双通道脊柱内镜（UBE）技术培训班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简介：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6" w:firstLineChars="200"/>
        <w:jc w:val="both"/>
        <w:textAlignment w:val="baseline"/>
        <w:rPr>
          <w:rFonts w:hint="eastAsia" w:ascii="Times New Roman" w:hAnsi="Times New Roman" w:eastAsia="宋体" w:cs="宋体"/>
          <w:spacing w:val="-7"/>
          <w:sz w:val="28"/>
          <w:szCs w:val="28"/>
        </w:rPr>
      </w:pPr>
      <w:r>
        <w:rPr>
          <w:rFonts w:ascii="Times New Roman" w:hAnsi="Times New Roman" w:eastAsia="宋体" w:cs="宋体"/>
          <w:spacing w:val="-6"/>
          <w:sz w:val="28"/>
          <w:szCs w:val="28"/>
        </w:rPr>
        <w:t>近年来</w:t>
      </w:r>
      <w:r>
        <w:rPr>
          <w:rFonts w:ascii="Times New Roman" w:hAnsi="Times New Roman" w:eastAsia="宋体" w:cs="宋体"/>
          <w:spacing w:val="2"/>
          <w:sz w:val="28"/>
          <w:szCs w:val="28"/>
        </w:rPr>
        <w:t>单侧双通道脊柱内镜(</w:t>
      </w:r>
      <w:r>
        <w:rPr>
          <w:rFonts w:ascii="Times New Roman" w:hAnsi="Times New Roman" w:eastAsia="宋体" w:cs="Times New Roman"/>
          <w:spacing w:val="2"/>
          <w:sz w:val="28"/>
          <w:szCs w:val="28"/>
        </w:rPr>
        <w:t>UBE</w:t>
      </w:r>
      <w:r>
        <w:rPr>
          <w:rFonts w:ascii="Times New Roman" w:hAnsi="Times New Roman" w:eastAsia="宋体" w:cs="宋体"/>
          <w:spacing w:val="2"/>
          <w:sz w:val="28"/>
          <w:szCs w:val="28"/>
        </w:rPr>
        <w:t>)作为新兴的脊柱微创技术</w:t>
      </w:r>
      <w:r>
        <w:rPr>
          <w:rFonts w:hint="eastAsia" w:ascii="Times New Roman" w:hAnsi="Times New Roman" w:eastAsia="宋体" w:cs="宋体"/>
          <w:spacing w:val="2"/>
          <w:sz w:val="28"/>
          <w:szCs w:val="28"/>
        </w:rPr>
        <w:t>，获得了</w:t>
      </w:r>
      <w:r>
        <w:rPr>
          <w:rFonts w:ascii="Times New Roman" w:hAnsi="Times New Roman" w:eastAsia="宋体" w:cs="宋体"/>
          <w:spacing w:val="-6"/>
          <w:sz w:val="28"/>
          <w:szCs w:val="28"/>
        </w:rPr>
        <w:t>突飞猛进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的发展，</w:t>
      </w:r>
      <w:r>
        <w:rPr>
          <w:rFonts w:hint="eastAsia" w:ascii="Times New Roman" w:hAnsi="Times New Roman" w:eastAsia="宋体" w:cs="宋体"/>
          <w:spacing w:val="-5"/>
          <w:sz w:val="28"/>
          <w:szCs w:val="28"/>
        </w:rPr>
        <w:t>为了进一步推动UBE技术的发展，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规范 UBE 技术的安全开展，</w:t>
      </w:r>
      <w:r>
        <w:rPr>
          <w:rFonts w:hint="eastAsia" w:ascii="Times New Roman" w:hAnsi="Times New Roman" w:eastAsia="宋体" w:cs="宋体"/>
          <w:spacing w:val="-5"/>
          <w:sz w:val="28"/>
          <w:szCs w:val="28"/>
        </w:rPr>
        <w:t>山东第一医科大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学附属省立医院脊柱外科定期（每月一期）在省立医院东院举办“单侧双通道脊柱内镜（UBE）技术培训班”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培训班采取专家授课+手术观摩+科室研讨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+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标本模拟实战操作+手术直播+专家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解说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，进行全方位、立体化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实战教学，力争让学员学有所成、学即可用；培训期间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还将在医学专业平台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进行UBE手术全国公益直播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培训结束授予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结业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证书</w:t>
      </w:r>
      <w:r>
        <w:rPr>
          <w:rFonts w:hint="eastAsia" w:ascii="Times New Roman" w:hAnsi="Times New Roman" w:eastAsia="宋体" w:cs="宋体"/>
          <w:spacing w:val="-7"/>
          <w:sz w:val="28"/>
          <w:szCs w:val="28"/>
        </w:rPr>
        <w:t>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招生对象及要求：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2" w:firstLineChars="200"/>
        <w:jc w:val="both"/>
        <w:textAlignment w:val="baseline"/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  <w:t>具有一定临床工作经验的骨科、脊柱外科、疼痛科医生；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2" w:firstLineChars="200"/>
        <w:jc w:val="both"/>
        <w:textAlignment w:val="baseline"/>
        <w:rPr>
          <w:rFonts w:hint="default" w:ascii="Times New Roman" w:hAnsi="Times New Roman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  <w:t>拟开展UBE手术的骨科、脊柱外科、疼痛科医生；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2" w:firstLineChars="200"/>
        <w:jc w:val="both"/>
        <w:textAlignment w:val="baseline"/>
        <w:rPr>
          <w:rFonts w:hint="default" w:ascii="Times New Roman" w:hAnsi="Times New Roman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  <w:t>所在医院/科室，具备开展UBE手术的设备条件。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培训时间/周期：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2" w:firstLineChars="200"/>
        <w:jc w:val="both"/>
        <w:textAlignment w:val="baseline"/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pacing w:val="-7"/>
          <w:sz w:val="28"/>
          <w:szCs w:val="28"/>
          <w:lang w:val="en-US" w:eastAsia="zh-CN"/>
        </w:rPr>
        <w:t>每月一期，每期3-5天（具体培训时间以每期培训班招生海报/邀请函为准）；培训结束颁发专项技术培训班合格证书。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报名方式/报名渠道：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扫描每期培训班招生海报二维码进行报名。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培训班负责人及联系方式：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王乃国，15806686057，山东省立医院脊柱外科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培训地点：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山东省立医院东院（注：培训班食宿自理）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手术观摩注意事项：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因患者疾病种类的收治具有随机性，所以手术观摩无法提前预知和承诺UBE手术量和具体的手术种类/部位。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学员手术观摩不仅仅局限于UBE手术，目前我院脊柱外科日开展手术量在20台左右，涵盖颈椎前路、颈椎后路、上颈椎手术、胸腰椎前路和后路、脊柱椎体全切重建、脊柱侧弯截骨矫形、椎间孔镜、OSE/OBE手术等多种手术方式，当无UBE手术时，学员可观摩其他手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报名咨询：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default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详见每期培训班招生海报或拨打电话15806686057（王乃国）。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8" w:firstLine="538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报名须知及所需材料：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进修申请表1份（需下载），身份证复印件、医师资格证、医师执业证、毕业证和学位证复印件2份，1寸免冠照片2张；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line="360" w:lineRule="auto"/>
        <w:ind w:right="67" w:firstLine="560" w:firstLineChars="200"/>
        <w:jc w:val="both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培训期间规章制度按我院相关规定执行。</w:t>
      </w:r>
    </w:p>
    <w:sectPr>
      <w:footerReference r:id="rId3" w:type="default"/>
      <w:pgSz w:w="11905" w:h="1676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9FB9E"/>
    <w:multiLevelType w:val="singleLevel"/>
    <w:tmpl w:val="A099FB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OWE0Y2NjYjg0N2Q2ZmFkMjEzNTA5ZjZmNDc1M2IifQ=="/>
  </w:docVars>
  <w:rsids>
    <w:rsidRoot w:val="00FE791D"/>
    <w:rsid w:val="00213826"/>
    <w:rsid w:val="00276248"/>
    <w:rsid w:val="00313B85"/>
    <w:rsid w:val="00584088"/>
    <w:rsid w:val="005B16A1"/>
    <w:rsid w:val="005C33FE"/>
    <w:rsid w:val="005C7FE3"/>
    <w:rsid w:val="005E034E"/>
    <w:rsid w:val="007B11E4"/>
    <w:rsid w:val="007E49C5"/>
    <w:rsid w:val="008842EC"/>
    <w:rsid w:val="00A043B9"/>
    <w:rsid w:val="00AA5C43"/>
    <w:rsid w:val="00AD1077"/>
    <w:rsid w:val="00BE2421"/>
    <w:rsid w:val="00EA0216"/>
    <w:rsid w:val="00FE791D"/>
    <w:rsid w:val="077D7FAA"/>
    <w:rsid w:val="07916540"/>
    <w:rsid w:val="0B6522E0"/>
    <w:rsid w:val="109A40F9"/>
    <w:rsid w:val="1A487758"/>
    <w:rsid w:val="1C112D25"/>
    <w:rsid w:val="243F4853"/>
    <w:rsid w:val="2859294E"/>
    <w:rsid w:val="34C1184D"/>
    <w:rsid w:val="3E484FD3"/>
    <w:rsid w:val="41E06866"/>
    <w:rsid w:val="4BFD4255"/>
    <w:rsid w:val="53821D74"/>
    <w:rsid w:val="57E05BBF"/>
    <w:rsid w:val="5BA40964"/>
    <w:rsid w:val="6BF3315A"/>
    <w:rsid w:val="6DCA3DA3"/>
    <w:rsid w:val="74861BAA"/>
    <w:rsid w:val="7B567A94"/>
    <w:rsid w:val="7BC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D9333-4FEF-423B-809C-DE2856B0D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796</Characters>
  <Lines>10</Lines>
  <Paragraphs>3</Paragraphs>
  <TotalTime>12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2022-07-08T02:07:00Z</dcterms:created>
  <dc:creator>naigu</dc:creator>
  <cp:lastModifiedBy>瓜皮果酱</cp:lastModifiedBy>
  <cp:lastPrinted>2022-07-03T07:14:00Z</cp:lastPrinted>
  <dcterms:modified xsi:type="dcterms:W3CDTF">2023-07-12T00:55:57Z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2022-01-10T09:55:05Z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63C2F19E05A647FCAD2F6896E852B49F_13</vt:lpwstr>
  </property>
</Properties>
</file>