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9A9C42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招聘网站使用操作手册</w:t>
      </w:r>
    </w:p>
    <w:p w14:paraId="3E6969F7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系统登录</w:t>
      </w:r>
    </w:p>
    <w:p w14:paraId="6D130856">
      <w:pPr>
        <w:rPr>
          <w:bCs/>
          <w:sz w:val="30"/>
          <w:szCs w:val="30"/>
          <w:highlight w:val="yellow"/>
        </w:rPr>
      </w:pPr>
      <w:r>
        <w:rPr>
          <w:rFonts w:hint="eastAsia"/>
          <w:bCs/>
          <w:sz w:val="30"/>
          <w:szCs w:val="30"/>
        </w:rPr>
        <w:t>建议谷歌浏览器登录（或非IE内核浏览器）</w:t>
      </w:r>
    </w:p>
    <w:p w14:paraId="0E33C2C2">
      <w:pPr>
        <w:rPr>
          <w:sz w:val="36"/>
          <w:szCs w:val="36"/>
        </w:rPr>
      </w:pPr>
      <w:r>
        <w:rPr>
          <w:rFonts w:hint="eastAsia"/>
          <w:b/>
          <w:sz w:val="28"/>
          <w:szCs w:val="28"/>
        </w:rPr>
        <w:t>登录地址</w:t>
      </w:r>
      <w:r>
        <w:rPr>
          <w:rFonts w:hint="eastAsia"/>
          <w:sz w:val="28"/>
          <w:szCs w:val="28"/>
        </w:rPr>
        <w:t>：</w:t>
      </w:r>
      <w:r>
        <w:fldChar w:fldCharType="begin"/>
      </w:r>
      <w:r>
        <w:instrText xml:space="preserve"> HYPERLINK "http://zp.sph.com.cn/" </w:instrText>
      </w:r>
      <w:r>
        <w:fldChar w:fldCharType="separate"/>
      </w:r>
      <w:r>
        <w:rPr>
          <w:rStyle w:val="5"/>
          <w:rFonts w:hint="eastAsia"/>
          <w:sz w:val="36"/>
          <w:szCs w:val="36"/>
        </w:rPr>
        <w:t>http://zp.sph.com.cn</w:t>
      </w:r>
      <w:r>
        <w:rPr>
          <w:rStyle w:val="5"/>
          <w:rFonts w:hint="eastAsia"/>
          <w:sz w:val="36"/>
          <w:szCs w:val="36"/>
        </w:rPr>
        <w:fldChar w:fldCharType="end"/>
      </w:r>
    </w:p>
    <w:p w14:paraId="72C33529">
      <w:pPr>
        <w:rPr>
          <w:b/>
          <w:bCs/>
          <w:sz w:val="36"/>
          <w:szCs w:val="36"/>
          <w:highlight w:val="yellow"/>
        </w:rPr>
      </w:pPr>
      <w:r>
        <w:rPr>
          <w:rFonts w:hint="eastAsia"/>
          <w:b/>
          <w:bCs/>
          <w:sz w:val="36"/>
          <w:szCs w:val="36"/>
          <w:highlight w:val="yellow"/>
        </w:rPr>
        <w:t>注意：合理安排填报时间，尽量避免最后几天填报，预留未按要求填报导致审核不通过修改简历的时间</w:t>
      </w:r>
    </w:p>
    <w:p w14:paraId="45DB57EF">
      <w:pPr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操作基本流程</w:t>
      </w:r>
      <w:r>
        <w:rPr>
          <w:rFonts w:hint="eastAsia"/>
          <w:sz w:val="28"/>
          <w:szCs w:val="28"/>
        </w:rPr>
        <w:t>：</w:t>
      </w:r>
    </w:p>
    <w:p w14:paraId="0AC9575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注册用户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完善个人简历</w:t>
      </w:r>
      <w:r>
        <w:rPr>
          <w:sz w:val="28"/>
          <w:szCs w:val="28"/>
        </w:rPr>
        <w:t>--</w:t>
      </w:r>
      <w:r>
        <w:rPr>
          <w:rFonts w:hint="eastAsia"/>
          <w:sz w:val="28"/>
          <w:szCs w:val="28"/>
        </w:rPr>
        <w:t>申请岗位</w:t>
      </w:r>
      <w:r>
        <w:rPr>
          <w:sz w:val="28"/>
          <w:szCs w:val="28"/>
        </w:rPr>
        <w:t>—</w:t>
      </w:r>
      <w:r>
        <w:rPr>
          <w:rFonts w:hint="eastAsia"/>
          <w:sz w:val="28"/>
          <w:szCs w:val="28"/>
        </w:rPr>
        <w:t>岗位申请管理</w:t>
      </w:r>
    </w:p>
    <w:p w14:paraId="6928BDE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注意：</w:t>
      </w:r>
    </w:p>
    <w:p w14:paraId="5B0A5F8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1、查看招聘简章中招聘岗位及招聘要求；</w:t>
      </w:r>
    </w:p>
    <w:p w14:paraId="380057C6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系统首页申请岗位注意查看不同岗位要求；</w:t>
      </w:r>
    </w:p>
    <w:p w14:paraId="00341F93">
      <w:pPr>
        <w:numPr>
          <w:ilvl w:val="0"/>
          <w:numId w:val="1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招聘系统下载招聘附件需登录后下载；</w:t>
      </w:r>
    </w:p>
    <w:p w14:paraId="6AABF94E">
      <w:pPr>
        <w:rPr>
          <w:sz w:val="28"/>
          <w:szCs w:val="28"/>
        </w:rPr>
      </w:pPr>
      <w:r>
        <w:drawing>
          <wp:inline distT="0" distB="0" distL="0" distR="0">
            <wp:extent cx="5274310" cy="2571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81A4C">
      <w:pPr>
        <w:rPr>
          <w:sz w:val="28"/>
          <w:szCs w:val="28"/>
        </w:rPr>
      </w:pPr>
      <w:r>
        <w:drawing>
          <wp:inline distT="0" distB="0" distL="0" distR="0">
            <wp:extent cx="5274310" cy="2585085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5D298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F4CC3CB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1、注册用户登录系统：</w:t>
      </w:r>
    </w:p>
    <w:p w14:paraId="4F0033E3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登录系统后，首先注册个人信息，按照提示填写相关内容</w:t>
      </w:r>
    </w:p>
    <w:p w14:paraId="55D36FF1"/>
    <w:p w14:paraId="2B7A60A5">
      <w:pPr>
        <w:rPr>
          <w:sz w:val="28"/>
          <w:szCs w:val="28"/>
        </w:rPr>
      </w:pPr>
      <w:r>
        <w:drawing>
          <wp:inline distT="0" distB="0" distL="0" distR="0">
            <wp:extent cx="5274310" cy="20408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rcRect b="242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0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6998">
      <w:pPr>
        <w:rPr>
          <w:sz w:val="28"/>
          <w:szCs w:val="28"/>
        </w:rPr>
      </w:pPr>
      <w:r>
        <w:drawing>
          <wp:inline distT="0" distB="0" distL="0" distR="0">
            <wp:extent cx="5274310" cy="3023235"/>
            <wp:effectExtent l="0" t="0" r="254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1A2EB">
      <w:pPr>
        <w:rPr>
          <w:sz w:val="28"/>
          <w:szCs w:val="28"/>
        </w:rPr>
      </w:pPr>
      <w:r>
        <w:drawing>
          <wp:inline distT="0" distB="0" distL="0" distR="0">
            <wp:extent cx="5274310" cy="238188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3DBC7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2、完善个人简历：</w:t>
      </w:r>
    </w:p>
    <w:p w14:paraId="623322EE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请按照招聘要求完善个人简历及相关附件上传</w:t>
      </w:r>
    </w:p>
    <w:p w14:paraId="5ECFE2CB">
      <w:pPr>
        <w:widowControl/>
        <w:jc w:val="left"/>
        <w:rPr>
          <w:sz w:val="28"/>
          <w:szCs w:val="28"/>
        </w:rPr>
      </w:pPr>
      <w:r>
        <w:drawing>
          <wp:inline distT="0" distB="0" distL="114300" distR="114300">
            <wp:extent cx="5260975" cy="2814320"/>
            <wp:effectExtent l="0" t="0" r="15875" b="5080"/>
            <wp:docPr id="3" name="图片 1" descr="D:/桌面默认存储位置/修改完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桌面默认存储位置/修改完/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 l="11" r="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C79E2">
      <w:pPr>
        <w:widowControl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个人子信息维护与附件上传：建议同一类型维护至一个PDF文件中上传，上传大小限额5M；研究方向证明，需单独上传；附件命名方式：“文件名+姓名”</w:t>
      </w:r>
    </w:p>
    <w:p w14:paraId="731CC1C5">
      <w:pPr>
        <w:widowControl/>
        <w:ind w:firstLine="560" w:firstLineChars="200"/>
        <w:jc w:val="lef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注：维护简历信息界面字段和操作视频如有个别出入，以系统界面信息为准（原因是不同招聘类型，系统对应控制字段不同）</w:t>
      </w:r>
    </w:p>
    <w:p w14:paraId="31428745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421255"/>
            <wp:effectExtent l="0" t="0" r="2540" b="17145"/>
            <wp:docPr id="26" name="图片 26" descr="D:/桌面默认存储位置/修改完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/桌面默认存储位置/修改完/图片2.png图片2"/>
                    <pic:cNvPicPr>
                      <a:picLocks noChangeAspect="1"/>
                    </pic:cNvPicPr>
                  </pic:nvPicPr>
                  <pic:blipFill>
                    <a:blip r:embed="rId10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40B3">
      <w:pPr>
        <w:widowControl/>
        <w:jc w:val="left"/>
        <w:rPr>
          <w:sz w:val="28"/>
          <w:szCs w:val="28"/>
        </w:rPr>
      </w:pPr>
    </w:p>
    <w:p w14:paraId="685AFCAD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736850"/>
            <wp:effectExtent l="0" t="0" r="2540" b="6350"/>
            <wp:docPr id="27" name="图片 27" descr="D:/桌面默认存储位置/修改完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:/桌面默认存储位置/修改完/图片3.png图片3"/>
                    <pic:cNvPicPr>
                      <a:picLocks noChangeAspect="1"/>
                    </pic:cNvPicPr>
                  </pic:nvPicPr>
                  <pic:blipFill>
                    <a:blip r:embed="rId11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C5709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附件更换和删除，选择对应附件移除对应附件，重新上传新附件即可</w:t>
      </w:r>
    </w:p>
    <w:p w14:paraId="59C3B41B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755900"/>
            <wp:effectExtent l="0" t="0" r="2540" b="6350"/>
            <wp:docPr id="28" name="图片 28" descr="D:/桌面默认存储位置/修改完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/桌面默认存储位置/修改完/图片4.png图片4"/>
                    <pic:cNvPicPr>
                      <a:picLocks noChangeAspect="1"/>
                    </pic:cNvPicPr>
                  </pic:nvPicPr>
                  <pic:blipFill>
                    <a:blip r:embed="rId12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166B8">
      <w:pPr>
        <w:widowControl/>
        <w:jc w:val="left"/>
        <w:rPr>
          <w:sz w:val="28"/>
          <w:szCs w:val="28"/>
        </w:rPr>
      </w:pPr>
    </w:p>
    <w:p w14:paraId="392E84CD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3、申请岗位</w:t>
      </w:r>
    </w:p>
    <w:p w14:paraId="48A96BC9">
      <w:pPr>
        <w:widowControl/>
        <w:jc w:val="left"/>
        <w:rPr>
          <w:b/>
          <w:bCs/>
          <w:sz w:val="30"/>
          <w:szCs w:val="30"/>
          <w:highlight w:val="yellow"/>
        </w:rPr>
      </w:pPr>
      <w:r>
        <w:rPr>
          <w:rFonts w:hint="eastAsia"/>
          <w:b/>
          <w:bCs/>
          <w:sz w:val="30"/>
          <w:szCs w:val="30"/>
          <w:highlight w:val="yellow"/>
        </w:rPr>
        <w:t>简历按照要求维护完成后，首页选择申请相关岗位，每个招聘主题只能申请一个相关岗位，如需更换其他岗位、个人简历信息有变更或审核不通过须重新修改，请撤回原岗位申请，重新申请并提交</w:t>
      </w:r>
    </w:p>
    <w:p w14:paraId="2698EA84">
      <w:pPr>
        <w:widowControl/>
        <w:jc w:val="left"/>
      </w:pPr>
    </w:p>
    <w:p w14:paraId="5369A464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182118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rcRect b="2790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48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47363">
      <w:pPr>
        <w:widowControl/>
        <w:jc w:val="left"/>
      </w:pPr>
    </w:p>
    <w:p w14:paraId="6F5B5562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25298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rcRect b="216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08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78831"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撤回申请重新申请，选择已申请的对应岗位，对应撤回申请</w:t>
      </w:r>
    </w:p>
    <w:p w14:paraId="56606F61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2033270"/>
            <wp:effectExtent l="0" t="0" r="254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rcRect b="205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6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C330"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14700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rcRect b="203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03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5F84E">
      <w:pPr>
        <w:widowControl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4、岗位申请管理</w:t>
      </w:r>
    </w:p>
    <w:p w14:paraId="0C23A972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查看已生成过的岗位及招聘进度</w:t>
      </w:r>
    </w:p>
    <w:p w14:paraId="4F283D79">
      <w:pPr>
        <w:rPr>
          <w:sz w:val="28"/>
          <w:szCs w:val="28"/>
        </w:rPr>
      </w:pPr>
      <w:r>
        <w:drawing>
          <wp:inline distT="0" distB="0" distL="0" distR="0">
            <wp:extent cx="5274310" cy="147574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CB3A99">
      <w:pPr>
        <w:rPr>
          <w:sz w:val="28"/>
          <w:szCs w:val="28"/>
        </w:rPr>
      </w:pPr>
      <w:r>
        <w:drawing>
          <wp:inline distT="0" distB="0" distL="114300" distR="114300">
            <wp:extent cx="5266690" cy="3304540"/>
            <wp:effectExtent l="0" t="0" r="10160" b="10160"/>
            <wp:docPr id="2" name="图片 1" descr="D:/桌面默认存储位置/修改完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桌面默认存储位置/修改完/图片5.png图片5"/>
                    <pic:cNvPicPr>
                      <a:picLocks noChangeAspect="1"/>
                    </pic:cNvPicPr>
                  </pic:nvPicPr>
                  <pic:blipFill>
                    <a:blip r:embed="rId18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3F225">
      <w:pPr>
        <w:rPr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889CE0"/>
    <w:multiLevelType w:val="singleLevel"/>
    <w:tmpl w:val="C7889CE0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revisionView w:markup="0"/>
  <w:trackRevision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713"/>
    <w:rsid w:val="000959A2"/>
    <w:rsid w:val="002D045C"/>
    <w:rsid w:val="003103C8"/>
    <w:rsid w:val="00451DF6"/>
    <w:rsid w:val="00555713"/>
    <w:rsid w:val="006B5C2D"/>
    <w:rsid w:val="006B70F8"/>
    <w:rsid w:val="00717CAF"/>
    <w:rsid w:val="007671EE"/>
    <w:rsid w:val="007D4BE3"/>
    <w:rsid w:val="008424D8"/>
    <w:rsid w:val="008D511B"/>
    <w:rsid w:val="008E202E"/>
    <w:rsid w:val="009727A3"/>
    <w:rsid w:val="00C73BF0"/>
    <w:rsid w:val="00E61B02"/>
    <w:rsid w:val="00E62900"/>
    <w:rsid w:val="00E91BCE"/>
    <w:rsid w:val="00F66E2E"/>
    <w:rsid w:val="055E1C64"/>
    <w:rsid w:val="05B40CB3"/>
    <w:rsid w:val="07F25F78"/>
    <w:rsid w:val="08223F64"/>
    <w:rsid w:val="0A0F09AF"/>
    <w:rsid w:val="0F3A156B"/>
    <w:rsid w:val="1074323B"/>
    <w:rsid w:val="107D5932"/>
    <w:rsid w:val="12F86B39"/>
    <w:rsid w:val="15CA07B5"/>
    <w:rsid w:val="165E5927"/>
    <w:rsid w:val="1A6B7E5B"/>
    <w:rsid w:val="1B8F5B60"/>
    <w:rsid w:val="1C0A090B"/>
    <w:rsid w:val="2027102E"/>
    <w:rsid w:val="269E4437"/>
    <w:rsid w:val="2AA35184"/>
    <w:rsid w:val="2BAA2542"/>
    <w:rsid w:val="2EA80FBB"/>
    <w:rsid w:val="2EDB33EF"/>
    <w:rsid w:val="2EE91E10"/>
    <w:rsid w:val="2F6A75AD"/>
    <w:rsid w:val="310B5831"/>
    <w:rsid w:val="32F0789A"/>
    <w:rsid w:val="360A2181"/>
    <w:rsid w:val="379C604B"/>
    <w:rsid w:val="3C090C2D"/>
    <w:rsid w:val="43155130"/>
    <w:rsid w:val="4BA76895"/>
    <w:rsid w:val="4F6347AE"/>
    <w:rsid w:val="50C70753"/>
    <w:rsid w:val="54BE2A37"/>
    <w:rsid w:val="584D1354"/>
    <w:rsid w:val="69125851"/>
    <w:rsid w:val="6F3B03F6"/>
    <w:rsid w:val="71AB44C3"/>
    <w:rsid w:val="72FC2C8B"/>
    <w:rsid w:val="75D02172"/>
    <w:rsid w:val="77EF5C05"/>
    <w:rsid w:val="78CA1995"/>
    <w:rsid w:val="7971527D"/>
    <w:rsid w:val="79D64CCC"/>
    <w:rsid w:val="7A8C223B"/>
    <w:rsid w:val="7C5F7DAC"/>
    <w:rsid w:val="7FB07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5951B-D1BB-4D05-A8C6-8BBC3E08AD2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529</Words>
  <Characters>554</Characters>
  <Lines>34</Lines>
  <Paragraphs>28</Paragraphs>
  <TotalTime>1</TotalTime>
  <ScaleCrop>false</ScaleCrop>
  <LinksUpToDate>false</LinksUpToDate>
  <CharactersWithSpaces>554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来过</cp:lastModifiedBy>
  <dcterms:modified xsi:type="dcterms:W3CDTF">2025-11-28T10:42:02Z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294DD1BA67BA455C8F20A8A228CF7A06_13</vt:lpwstr>
  </property>
  <property fmtid="{D5CDD505-2E9C-101B-9397-08002B2CF9AE}" pid="4" name="KSOTemplateDocerSaveRecord">
    <vt:lpwstr>eyJoZGlkIjoiZjE2M2MzNzdiZjY3OTliMDY2ZGE1OGE1NDMyYmNiN2YiLCJ1c2VySWQiOiIxMTQ4ODQ3MjI0In0=</vt:lpwstr>
  </property>
</Properties>
</file>