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FBD2">
      <w:pPr>
        <w:ind w:left="0" w:leftChars="0" w:firstLine="420" w:firstLineChars="200"/>
        <w:jc w:val="both"/>
      </w:pPr>
    </w:p>
    <w:tbl>
      <w:tblPr>
        <w:tblStyle w:val="4"/>
        <w:tblW w:w="9720" w:type="dxa"/>
        <w:tblInd w:w="-8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3900"/>
        <w:gridCol w:w="855"/>
        <w:gridCol w:w="1260"/>
        <w:gridCol w:w="1335"/>
      </w:tblGrid>
      <w:tr w14:paraId="0FCA9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9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2026.5.7院内议价项目</w:t>
            </w:r>
          </w:p>
        </w:tc>
      </w:tr>
      <w:tr w14:paraId="42A25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2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5D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D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1196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E746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3F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5EB91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2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3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阿尔茨海默病实验室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39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负86℃冰箱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A94F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4327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3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32AE8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23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8E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药剂科中药房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F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计重秤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A3DC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2C90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5C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65395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372181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75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中药戥子秤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4C02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8D0C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57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6E86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23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A40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组织人事部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0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2026年公开招聘初级岗位工作人员笔试全流程服务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5DA5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2A03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97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140000</w:t>
            </w:r>
          </w:p>
        </w:tc>
      </w:tr>
      <w:tr w14:paraId="0E42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2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B9CB1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E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2026年公开招聘部分聘用制人员笔试命题阅卷服务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7DC3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0B7F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35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19825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2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66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宣传部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16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创伤中心“严重创伤智能化救治平台”专题视频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DDA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EE17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6B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</w:tbl>
    <w:p w14:paraId="1E8B54F2">
      <w:pPr>
        <w:ind w:left="0" w:leftChars="0" w:firstLine="420" w:firstLineChars="20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A6"/>
    <w:rsid w:val="00011506"/>
    <w:rsid w:val="00217A1C"/>
    <w:rsid w:val="0027611E"/>
    <w:rsid w:val="00390901"/>
    <w:rsid w:val="00433837"/>
    <w:rsid w:val="00502B42"/>
    <w:rsid w:val="005105CC"/>
    <w:rsid w:val="006D0A42"/>
    <w:rsid w:val="006E6CC6"/>
    <w:rsid w:val="00737A1F"/>
    <w:rsid w:val="008D27DD"/>
    <w:rsid w:val="00B17BF7"/>
    <w:rsid w:val="00BC6D0C"/>
    <w:rsid w:val="00DD64A6"/>
    <w:rsid w:val="20D2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247</Words>
  <Characters>353</Characters>
  <Lines>3</Lines>
  <Paragraphs>1</Paragraphs>
  <TotalTime>2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2026-03-27T00:08:00Z</dcterms:created>
  <dc:creator>Windows User</dc:creator>
  <cp:lastModifiedBy>吕荫平</cp:lastModifiedBy>
  <cp:lastPrinted>2026-04-21T06:54:00Z</cp:lastPrinted>
  <dcterms:modified xsi:type="dcterms:W3CDTF">2026-04-30T05:36:14Z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eyJoZGlkIjoiZjUyMWU1YjVlYzYzODY5ODUwN2M3OWMwNjA2NWYwMWEiLCJ1c2VySWQiOiIxODE3NjM3OTY2In0=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7D0D09321D9D443A8453CB8F3E060BF9_12</vt:lpwstr>
  </property>
</Properties>
</file>